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28"/>
          <w:szCs w:val="36"/>
          <w:highlight w:val="none"/>
        </w:rPr>
      </w:pPr>
      <w:r>
        <w:rPr>
          <w:rFonts w:hint="eastAsia"/>
          <w:sz w:val="28"/>
          <w:szCs w:val="36"/>
          <w:highlight w:val="none"/>
          <w:lang w:val="en-US" w:eastAsia="zh-CN"/>
        </w:rPr>
        <w:t>医用几丁糖</w:t>
      </w:r>
      <w:r>
        <w:rPr>
          <w:rFonts w:hint="eastAsia"/>
          <w:sz w:val="28"/>
          <w:szCs w:val="36"/>
          <w:highlight w:val="none"/>
        </w:rPr>
        <w:t>参数要求</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left="280" w:hanging="280" w:hangingChars="100"/>
        <w:textAlignment w:val="auto"/>
        <w:rPr>
          <w:rFonts w:hint="eastAsia" w:ascii="宋体" w:hAnsi="宋体" w:cs="宋体"/>
          <w:sz w:val="28"/>
          <w:szCs w:val="28"/>
          <w:highlight w:val="none"/>
          <w:lang w:val="en-US" w:eastAsia="zh-CN"/>
        </w:rPr>
      </w:pPr>
      <w:r>
        <w:rPr>
          <w:rFonts w:hint="eastAsia" w:ascii="宋体" w:hAnsi="宋体" w:cs="宋体"/>
          <w:sz w:val="28"/>
          <w:szCs w:val="28"/>
          <w:highlight w:val="none"/>
          <w:lang w:val="en-US" w:eastAsia="zh-CN"/>
        </w:rPr>
        <w:t>*1.适用范围：可用于关节腔内注射，作为骨关节内的润滑剂，适用于防治外伤性或退变性骨关节炎、骨折不愈合或出血、肌腱神经术后黏连</w:t>
      </w:r>
      <w:bookmarkStart w:id="0" w:name="_GoBack"/>
      <w:bookmarkEnd w:id="0"/>
      <w:r>
        <w:rPr>
          <w:rFonts w:hint="eastAsia" w:ascii="宋体" w:hAnsi="宋体" w:cs="宋体"/>
          <w:sz w:val="28"/>
          <w:szCs w:val="28"/>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left="280" w:hanging="280" w:hangingChars="100"/>
        <w:textAlignment w:val="auto"/>
        <w:rPr>
          <w:rFonts w:hint="eastAsia" w:ascii="宋体" w:hAnsi="宋体" w:cs="宋体"/>
          <w:sz w:val="28"/>
          <w:szCs w:val="28"/>
          <w:highlight w:val="none"/>
          <w:lang w:val="en-US" w:eastAsia="zh-CN"/>
        </w:rPr>
      </w:pPr>
      <w:r>
        <w:rPr>
          <w:rFonts w:hint="eastAsia" w:ascii="宋体" w:hAnsi="宋体" w:cs="宋体"/>
          <w:sz w:val="28"/>
          <w:szCs w:val="28"/>
          <w:highlight w:val="none"/>
          <w:lang w:val="en-US" w:eastAsia="zh-CN"/>
        </w:rPr>
        <w:t>2.主要成分：该产品中几丁糖浓度为12 mg/ml，氯化钠浓度为8 mg/ml，磷酸氢二钠浓度为0.5 mg/ml，磷酸二氢钠浓度为0.15 mg/ml。几丁糖是由虾壳提取的几丁质经羧甲基化后再经提纯制成的聚乙酰氨基葡萄糖。灭菌方式为过滤除菌加过程无菌。</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sz w:val="28"/>
          <w:szCs w:val="28"/>
          <w:highlight w:val="none"/>
          <w:lang w:val="en-US" w:eastAsia="zh-CN"/>
        </w:rPr>
      </w:pPr>
      <w:r>
        <w:rPr>
          <w:rFonts w:hint="eastAsia" w:ascii="宋体" w:hAnsi="宋体" w:cs="宋体"/>
          <w:sz w:val="28"/>
          <w:szCs w:val="28"/>
          <w:highlight w:val="none"/>
          <w:lang w:val="en-US" w:eastAsia="zh-CN"/>
        </w:rPr>
        <w:t>3.规格：2ml/支。</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sz w:val="28"/>
          <w:szCs w:val="28"/>
          <w:highlight w:val="none"/>
          <w:lang w:val="en-US" w:eastAsia="zh-CN"/>
        </w:rPr>
      </w:pPr>
      <w:r>
        <w:rPr>
          <w:rFonts w:hint="eastAsia" w:ascii="宋体" w:hAnsi="宋体" w:cs="宋体"/>
          <w:sz w:val="28"/>
          <w:szCs w:val="28"/>
          <w:highlight w:val="none"/>
          <w:lang w:val="en-US" w:eastAsia="zh-CN"/>
        </w:rPr>
        <w:t>4.</w:t>
      </w:r>
      <w:r>
        <w:rPr>
          <w:rFonts w:hint="eastAsia" w:ascii="宋体" w:hAnsi="宋体" w:eastAsia="宋体" w:cs="宋体"/>
          <w:sz w:val="28"/>
          <w:szCs w:val="28"/>
          <w:highlight w:val="none"/>
          <w:lang w:val="en-US" w:eastAsia="zh-CN"/>
        </w:rPr>
        <w:t>年用量：</w:t>
      </w:r>
      <w:r>
        <w:rPr>
          <w:rFonts w:hint="eastAsia" w:ascii="宋体" w:hAnsi="宋体" w:cs="宋体"/>
          <w:sz w:val="28"/>
          <w:szCs w:val="28"/>
          <w:highlight w:val="none"/>
          <w:lang w:val="en-US" w:eastAsia="zh-CN"/>
        </w:rPr>
        <w:t>30支</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sz w:val="28"/>
          <w:szCs w:val="28"/>
          <w:highlight w:val="none"/>
          <w:lang w:val="en-US" w:eastAsia="zh-CN"/>
        </w:rPr>
      </w:pPr>
      <w:r>
        <w:rPr>
          <w:rFonts w:hint="eastAsia" w:ascii="宋体" w:hAnsi="宋体" w:cs="宋体"/>
          <w:sz w:val="28"/>
          <w:szCs w:val="28"/>
          <w:highlight w:val="none"/>
          <w:lang w:val="en-US" w:eastAsia="zh-CN"/>
        </w:rPr>
        <w:t>5</w:t>
      </w:r>
      <w:r>
        <w:rPr>
          <w:rFonts w:hint="eastAsia" w:ascii="宋体" w:hAnsi="宋体" w:eastAsia="宋体" w:cs="宋体"/>
          <w:sz w:val="28"/>
          <w:szCs w:val="28"/>
          <w:highlight w:val="none"/>
          <w:lang w:val="en-US" w:eastAsia="zh-CN"/>
        </w:rPr>
        <w:t>.预算单价：</w:t>
      </w:r>
      <w:r>
        <w:rPr>
          <w:rFonts w:hint="eastAsia" w:ascii="宋体" w:hAnsi="宋体" w:cs="宋体"/>
          <w:sz w:val="28"/>
          <w:szCs w:val="28"/>
          <w:highlight w:val="none"/>
          <w:lang w:val="en-US" w:eastAsia="zh-CN"/>
        </w:rPr>
        <w:t>680元</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MwM2E5ZDZjODZmNjFkMmE5Y2FjNjc0MDZjMzRiZmEifQ=="/>
  </w:docVars>
  <w:rsids>
    <w:rsidRoot w:val="00000000"/>
    <w:rsid w:val="0EB70FB1"/>
    <w:rsid w:val="152E34EB"/>
    <w:rsid w:val="16F74B8C"/>
    <w:rsid w:val="4C3979B5"/>
    <w:rsid w:val="5E4C2E61"/>
    <w:rsid w:val="68A73B34"/>
    <w:rsid w:val="695B66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175</Words>
  <Characters>209</Characters>
  <Lines>0</Lines>
  <Paragraphs>0</Paragraphs>
  <TotalTime>0</TotalTime>
  <ScaleCrop>false</ScaleCrop>
  <LinksUpToDate>false</LinksUpToDate>
  <CharactersWithSpaces>213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2023-06-28T09:08:00Z</dcterms:created>
  <dc:creator>Administrator</dc:creator>
  <cp:lastModifiedBy>肉桂</cp:lastModifiedBy>
  <dcterms:modified xsi:type="dcterms:W3CDTF">2023-06-28T12:46:02Z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246103D8390B423DB767EE7A87A7A330_12</vt:lpwstr>
  </property>
</Properties>
</file>