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jc w:val="center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胰岛素泵技术参数</w:t>
      </w:r>
    </w:p>
    <w:p>
      <w:pPr>
        <w:spacing w:line="220" w:lineRule="atLeast"/>
      </w:pPr>
      <w:r>
        <w:rPr>
          <w:rFonts w:hint="eastAsia"/>
        </w:rPr>
        <w:t>1. 储药器容积：≥3ml</w:t>
      </w:r>
    </w:p>
    <w:p>
      <w:pPr>
        <w:spacing w:line="220" w:lineRule="atLeast"/>
      </w:pPr>
      <w:r>
        <w:rPr>
          <w:rFonts w:hint="eastAsia"/>
        </w:rPr>
        <w:t>2.基础率精细到≤0.1/h</w:t>
      </w:r>
    </w:p>
    <w:p>
      <w:pPr>
        <w:spacing w:line="220" w:lineRule="atLeast"/>
      </w:pPr>
      <w:r>
        <w:rPr>
          <w:rFonts w:hint="eastAsia"/>
        </w:rPr>
        <w:t>3.最小基础率分段0.5h</w:t>
      </w:r>
    </w:p>
    <w:p>
      <w:pPr>
        <w:spacing w:line="220" w:lineRule="atLeast"/>
      </w:pPr>
      <w:r>
        <w:rPr>
          <w:rFonts w:hint="eastAsia"/>
        </w:rPr>
        <w:t>4.大剂量增量≤0.1u</w:t>
      </w:r>
    </w:p>
    <w:p>
      <w:pPr>
        <w:spacing w:line="220" w:lineRule="atLeast"/>
      </w:pPr>
      <w:r>
        <w:rPr>
          <w:rFonts w:hint="eastAsia"/>
        </w:rPr>
        <w:t>5.大剂量输注方式常规、双波、方波均可</w:t>
      </w:r>
    </w:p>
    <w:p>
      <w:pPr>
        <w:spacing w:line="220" w:lineRule="atLeast"/>
      </w:pPr>
      <w:r>
        <w:rPr>
          <w:rFonts w:hint="eastAsia"/>
        </w:rPr>
        <w:t>6.有大剂量向导功能</w:t>
      </w:r>
    </w:p>
    <w:p>
      <w:pPr>
        <w:spacing w:line="220" w:lineRule="atLeast"/>
      </w:pPr>
      <w:r>
        <w:rPr>
          <w:rFonts w:hint="eastAsia"/>
        </w:rPr>
        <w:t>7.7号电池</w:t>
      </w:r>
    </w:p>
    <w:p>
      <w:pPr>
        <w:spacing w:line="220" w:lineRule="atLeast"/>
      </w:pPr>
      <w:r>
        <w:rPr>
          <w:rFonts w:hint="eastAsia"/>
        </w:rPr>
        <w:t>8.有背景灯</w:t>
      </w:r>
    </w:p>
    <w:p>
      <w:pPr>
        <w:spacing w:line="220" w:lineRule="atLeast"/>
      </w:pPr>
      <w:r>
        <w:rPr>
          <w:rFonts w:hint="eastAsia"/>
        </w:rPr>
        <w:t>9.有震动和响铃两种报警方式</w:t>
      </w:r>
      <w:bookmarkStart w:id="0" w:name="_GoBack"/>
      <w:bookmarkEnd w:id="0"/>
    </w:p>
    <w:p>
      <w:pPr>
        <w:spacing w:line="220" w:lineRule="atLeast"/>
      </w:pPr>
      <w:r>
        <w:rPr>
          <w:rFonts w:hint="eastAsia"/>
        </w:rPr>
        <w:t>10.具有低电量报警功能</w:t>
      </w:r>
    </w:p>
    <w:p>
      <w:pPr>
        <w:spacing w:line="220" w:lineRule="atLeast"/>
      </w:pPr>
      <w:r>
        <w:rPr>
          <w:rFonts w:hint="eastAsia"/>
        </w:rPr>
        <w:t>11.螺杆自动复位</w:t>
      </w:r>
    </w:p>
    <w:p>
      <w:pPr>
        <w:spacing w:line="220" w:lineRule="atLeast"/>
      </w:pPr>
      <w:r>
        <w:rPr>
          <w:rFonts w:hint="eastAsia"/>
        </w:rPr>
        <w:t>12.耗材多种选择，有软针和钢针耗材可选用。</w:t>
      </w: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323B43"/>
    <w:rsid w:val="003D37D8"/>
    <w:rsid w:val="00426133"/>
    <w:rsid w:val="004358AB"/>
    <w:rsid w:val="005B51CD"/>
    <w:rsid w:val="006B6FBB"/>
    <w:rsid w:val="008B7726"/>
    <w:rsid w:val="009D41FC"/>
    <w:rsid w:val="00B35B33"/>
    <w:rsid w:val="00D31D50"/>
    <w:rsid w:val="00E922AF"/>
    <w:rsid w:val="25845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rFonts w:ascii="Tahoma" w:hAnsi="Tahoma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</Words>
  <Characters>138</Characters>
  <Lines>1</Lines>
  <Paragraphs>1</Paragraphs>
  <TotalTime>4</TotalTime>
  <ScaleCrop>false</ScaleCrop>
  <LinksUpToDate>false</LinksUpToDate>
  <CharactersWithSpaces>161</CharactersWithSpaces>
  <Application>WPS Office_11.1.0.8808_F1E327BC-269C-435d-A152-05C5408002CA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公子小白</cp:lastModifiedBy>
  <dcterms:modified xsi:type="dcterms:W3CDTF">2019-07-17T08:43:38Z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2052-11.1.0.8808</vt:lpwstr>
  </property>
</Properties>
</file>