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944" w:type="dxa"/>
        <w:tblLayout w:type="fixed"/>
        <w:tblLook w:val="04A0"/>
      </w:tblPr>
      <w:tblGrid>
        <w:gridCol w:w="3584"/>
        <w:gridCol w:w="5360"/>
      </w:tblGrid>
      <w:tr w:rsidR="002B39FB">
        <w:trPr>
          <w:trHeight w:val="686"/>
        </w:trPr>
        <w:tc>
          <w:tcPr>
            <w:tcW w:w="8944" w:type="dxa"/>
            <w:gridSpan w:val="2"/>
          </w:tcPr>
          <w:p w:rsidR="002B39FB" w:rsidRDefault="000F2168">
            <w:pPr>
              <w:jc w:val="center"/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44"/>
                <w:szCs w:val="44"/>
              </w:rPr>
              <w:t>弱视近视治疗仪套系组合设备参数</w:t>
            </w:r>
          </w:p>
        </w:tc>
      </w:tr>
      <w:tr w:rsidR="002B39FB" w:rsidTr="00ED7EC7">
        <w:trPr>
          <w:trHeight w:val="3119"/>
        </w:trPr>
        <w:tc>
          <w:tcPr>
            <w:tcW w:w="3584" w:type="dxa"/>
            <w:vAlign w:val="center"/>
          </w:tcPr>
          <w:p w:rsidR="002B39FB" w:rsidRDefault="000F2168" w:rsidP="00ED7EC7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多功能弱视近视综合治疗仪</w:t>
            </w:r>
          </w:p>
          <w:p w:rsidR="002B39FB" w:rsidRDefault="000F2168" w:rsidP="00ED7EC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台）</w:t>
            </w:r>
          </w:p>
        </w:tc>
        <w:tc>
          <w:tcPr>
            <w:tcW w:w="5360" w:type="dxa"/>
            <w:vAlign w:val="center"/>
          </w:tcPr>
          <w:p w:rsidR="002B39FB" w:rsidRDefault="000F2168" w:rsidP="00ED7E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、多色光不同频率交替闪烁；</w:t>
            </w:r>
          </w:p>
          <w:p w:rsidR="002B39FB" w:rsidRDefault="000F2168" w:rsidP="00ED7E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、后像增视疗法；</w:t>
            </w:r>
          </w:p>
          <w:p w:rsidR="002B39FB" w:rsidRDefault="000F2168" w:rsidP="00ED7E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、光刷治疗、穴位脉冲针刺</w:t>
            </w:r>
            <w:r>
              <w:rPr>
                <w:rFonts w:hint="eastAsia"/>
                <w:sz w:val="24"/>
              </w:rPr>
              <w:t>按摩</w:t>
            </w:r>
            <w:r>
              <w:rPr>
                <w:rFonts w:hint="eastAsia"/>
                <w:sz w:val="24"/>
              </w:rPr>
              <w:t>；</w:t>
            </w:r>
          </w:p>
          <w:p w:rsidR="002B39FB" w:rsidRDefault="000F2168" w:rsidP="00ED7E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、多通道采用电脑自动控制、独立操作，自动计时、液晶显示、触摸键设计，多名患者同时治疗；</w:t>
            </w:r>
          </w:p>
          <w:p w:rsidR="002B39FB" w:rsidRDefault="000F2168" w:rsidP="00ED7E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、治疗范围：弱视、近视</w:t>
            </w:r>
          </w:p>
        </w:tc>
      </w:tr>
      <w:tr w:rsidR="002B39FB" w:rsidTr="00ED7EC7">
        <w:trPr>
          <w:trHeight w:val="2057"/>
        </w:trPr>
        <w:tc>
          <w:tcPr>
            <w:tcW w:w="3584" w:type="dxa"/>
            <w:vAlign w:val="center"/>
          </w:tcPr>
          <w:p w:rsidR="002B39FB" w:rsidRDefault="000F2168" w:rsidP="00ED7EC7">
            <w:pPr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弱视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红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光治疗仪（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台）</w:t>
            </w:r>
          </w:p>
        </w:tc>
        <w:tc>
          <w:tcPr>
            <w:tcW w:w="5360" w:type="dxa"/>
            <w:vAlign w:val="center"/>
          </w:tcPr>
          <w:p w:rsidR="002B39FB" w:rsidRDefault="000F2168" w:rsidP="00ED7EC7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液晶显示屏可显示仪器功率和治疗时间；</w:t>
            </w:r>
          </w:p>
          <w:p w:rsidR="002B39FB" w:rsidRDefault="000F2168" w:rsidP="00ED7EC7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治疗时间可定时；</w:t>
            </w:r>
          </w:p>
          <w:p w:rsidR="002B39FB" w:rsidRDefault="000F2168" w:rsidP="00ED7EC7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仪器操作面板为触摸键模式；</w:t>
            </w:r>
          </w:p>
          <w:p w:rsidR="002B39FB" w:rsidRDefault="000F2168" w:rsidP="00ED7EC7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治疗范围：青少年儿童弱视</w:t>
            </w:r>
          </w:p>
        </w:tc>
      </w:tr>
      <w:tr w:rsidR="002B39FB" w:rsidTr="00ED7EC7">
        <w:trPr>
          <w:trHeight w:val="1604"/>
        </w:trPr>
        <w:tc>
          <w:tcPr>
            <w:tcW w:w="3584" w:type="dxa"/>
            <w:vAlign w:val="center"/>
          </w:tcPr>
          <w:p w:rsidR="002B39FB" w:rsidRDefault="000F2168" w:rsidP="00ED7EC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</w:t>
            </w:r>
            <w:r>
              <w:rPr>
                <w:rStyle w:val="font51"/>
                <w:rFonts w:eastAsia="宋体"/>
              </w:rPr>
              <w:t>CAM</w:t>
            </w:r>
            <w:r>
              <w:rPr>
                <w:rStyle w:val="font01"/>
                <w:rFonts w:hint="default"/>
              </w:rPr>
              <w:t>视觉刺激仪（</w:t>
            </w:r>
            <w:r>
              <w:rPr>
                <w:rStyle w:val="font01"/>
                <w:rFonts w:hint="default"/>
              </w:rPr>
              <w:t>1</w:t>
            </w:r>
            <w:r>
              <w:rPr>
                <w:rStyle w:val="font01"/>
                <w:rFonts w:hint="default"/>
              </w:rPr>
              <w:t>台）</w:t>
            </w:r>
          </w:p>
        </w:tc>
        <w:tc>
          <w:tcPr>
            <w:tcW w:w="5360" w:type="dxa"/>
            <w:vAlign w:val="center"/>
          </w:tcPr>
          <w:p w:rsidR="002B39FB" w:rsidRDefault="000F2168" w:rsidP="00ED7E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、液晶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屏</w:t>
            </w:r>
            <w:r>
              <w:rPr>
                <w:rFonts w:hint="eastAsia"/>
                <w:sz w:val="24"/>
              </w:rPr>
              <w:t>显示</w:t>
            </w:r>
            <w:r>
              <w:rPr>
                <w:rFonts w:hint="eastAsia"/>
                <w:sz w:val="24"/>
              </w:rPr>
              <w:t>；</w:t>
            </w:r>
          </w:p>
          <w:p w:rsidR="002B39FB" w:rsidRDefault="000F2168" w:rsidP="00ED7E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多</w:t>
            </w:r>
            <w:r>
              <w:rPr>
                <w:rFonts w:hint="eastAsia"/>
                <w:sz w:val="24"/>
              </w:rPr>
              <w:t>种粗细不等黑白条栅作为视觉刺激源；</w:t>
            </w:r>
          </w:p>
          <w:p w:rsidR="002B39FB" w:rsidRDefault="000F2168" w:rsidP="00ED7E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、治疗时间可进行选择；</w:t>
            </w:r>
          </w:p>
          <w:p w:rsidR="002B39FB" w:rsidRDefault="000F2168" w:rsidP="00ED7E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、有描绘工具，治疗过程伴有音乐播放；</w:t>
            </w:r>
          </w:p>
          <w:p w:rsidR="002B39FB" w:rsidRDefault="000F2168" w:rsidP="00ED7E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、治疗范围：弱视</w:t>
            </w:r>
          </w:p>
        </w:tc>
      </w:tr>
      <w:tr w:rsidR="002B39FB" w:rsidTr="00ED7EC7">
        <w:trPr>
          <w:trHeight w:val="1356"/>
        </w:trPr>
        <w:tc>
          <w:tcPr>
            <w:tcW w:w="3584" w:type="dxa"/>
            <w:vAlign w:val="center"/>
          </w:tcPr>
          <w:p w:rsidR="002B39FB" w:rsidRDefault="000F2168" w:rsidP="00ED7EC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弱视治疗软件（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台）</w:t>
            </w:r>
          </w:p>
        </w:tc>
        <w:tc>
          <w:tcPr>
            <w:tcW w:w="5360" w:type="dxa"/>
            <w:vAlign w:val="center"/>
          </w:tcPr>
          <w:p w:rsidR="002B39FB" w:rsidRDefault="00ED7EC7" w:rsidP="00ED7E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0F2168">
              <w:rPr>
                <w:rFonts w:hint="eastAsia"/>
                <w:sz w:val="24"/>
              </w:rPr>
              <w:t>弱视治疗软件系统具有多种趣味性强的</w:t>
            </w:r>
            <w:r w:rsidR="000F2168">
              <w:rPr>
                <w:rFonts w:hint="eastAsia"/>
                <w:sz w:val="24"/>
              </w:rPr>
              <w:t>视觉刺激</w:t>
            </w:r>
            <w:r w:rsidR="000F2168">
              <w:rPr>
                <w:rFonts w:hint="eastAsia"/>
                <w:sz w:val="24"/>
              </w:rPr>
              <w:t>康复项目；</w:t>
            </w:r>
          </w:p>
          <w:p w:rsidR="002B39FB" w:rsidRDefault="00ED7EC7" w:rsidP="00ED7E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="000F2168">
              <w:rPr>
                <w:rFonts w:hint="eastAsia"/>
                <w:sz w:val="24"/>
              </w:rPr>
              <w:t>可进行</w:t>
            </w:r>
            <w:r w:rsidR="000F2168">
              <w:rPr>
                <w:rFonts w:hint="eastAsia"/>
                <w:sz w:val="24"/>
              </w:rPr>
              <w:t>视觉检测。</w:t>
            </w:r>
          </w:p>
        </w:tc>
      </w:tr>
      <w:tr w:rsidR="002B39FB" w:rsidTr="00ED7EC7">
        <w:trPr>
          <w:trHeight w:val="2399"/>
        </w:trPr>
        <w:tc>
          <w:tcPr>
            <w:tcW w:w="3584" w:type="dxa"/>
            <w:vAlign w:val="center"/>
          </w:tcPr>
          <w:p w:rsidR="002B39FB" w:rsidRDefault="000F2168" w:rsidP="00ED7EC7">
            <w:pPr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弱视近视综合治疗仪</w:t>
            </w:r>
          </w:p>
          <w:p w:rsidR="002B39FB" w:rsidRDefault="000F2168" w:rsidP="00ED7EC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台）</w:t>
            </w:r>
          </w:p>
        </w:tc>
        <w:tc>
          <w:tcPr>
            <w:tcW w:w="5360" w:type="dxa"/>
            <w:vAlign w:val="center"/>
          </w:tcPr>
          <w:p w:rsidR="002B39FB" w:rsidRDefault="002B39FB" w:rsidP="00ED7EC7">
            <w:pPr>
              <w:jc w:val="left"/>
              <w:rPr>
                <w:sz w:val="24"/>
              </w:rPr>
            </w:pPr>
          </w:p>
          <w:p w:rsidR="002B39FB" w:rsidRDefault="000F2168" w:rsidP="00ED7EC7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多色光交替闪烁</w:t>
            </w:r>
          </w:p>
          <w:p w:rsidR="002B39FB" w:rsidRDefault="000F2168" w:rsidP="00ED7EC7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后像治疗、光刷治疗、</w:t>
            </w:r>
            <w:r>
              <w:rPr>
                <w:rFonts w:hint="eastAsia"/>
                <w:sz w:val="24"/>
              </w:rPr>
              <w:t>CAM</w:t>
            </w:r>
            <w:r>
              <w:rPr>
                <w:rFonts w:hint="eastAsia"/>
                <w:sz w:val="24"/>
              </w:rPr>
              <w:t>视觉刺激训练</w:t>
            </w:r>
          </w:p>
          <w:p w:rsidR="002B39FB" w:rsidRDefault="000F2168" w:rsidP="00ED7EC7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三级视功能</w:t>
            </w:r>
            <w:r>
              <w:rPr>
                <w:rFonts w:hint="eastAsia"/>
                <w:sz w:val="24"/>
              </w:rPr>
              <w:t>训练。</w:t>
            </w:r>
          </w:p>
          <w:p w:rsidR="002B39FB" w:rsidRDefault="000F2168" w:rsidP="00ED7EC7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近视训练</w:t>
            </w:r>
          </w:p>
          <w:p w:rsidR="002B39FB" w:rsidRDefault="000F2168" w:rsidP="00ED7EC7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>3D</w:t>
            </w:r>
            <w:r>
              <w:rPr>
                <w:rFonts w:hint="eastAsia"/>
                <w:sz w:val="24"/>
              </w:rPr>
              <w:t>训练</w:t>
            </w:r>
          </w:p>
        </w:tc>
      </w:tr>
      <w:tr w:rsidR="002B39FB">
        <w:trPr>
          <w:trHeight w:val="342"/>
        </w:trPr>
        <w:tc>
          <w:tcPr>
            <w:tcW w:w="8944" w:type="dxa"/>
            <w:gridSpan w:val="2"/>
          </w:tcPr>
          <w:p w:rsidR="002B39FB" w:rsidRDefault="000F21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注：以上仪器均质保三年，终生保修，免费进行人员技术培训</w:t>
            </w:r>
          </w:p>
        </w:tc>
      </w:tr>
    </w:tbl>
    <w:p w:rsidR="002B39FB" w:rsidRDefault="002B39FB">
      <w:pPr>
        <w:rPr>
          <w:sz w:val="24"/>
        </w:rPr>
      </w:pPr>
    </w:p>
    <w:sectPr w:rsidR="002B39FB" w:rsidSect="002B3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68" w:rsidRDefault="000F2168" w:rsidP="00ED7EC7">
      <w:r>
        <w:separator/>
      </w:r>
    </w:p>
  </w:endnote>
  <w:endnote w:type="continuationSeparator" w:id="0">
    <w:p w:rsidR="000F2168" w:rsidRDefault="000F2168" w:rsidP="00ED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68" w:rsidRDefault="000F2168" w:rsidP="00ED7EC7">
      <w:r>
        <w:separator/>
      </w:r>
    </w:p>
  </w:footnote>
  <w:footnote w:type="continuationSeparator" w:id="0">
    <w:p w:rsidR="000F2168" w:rsidRDefault="000F2168" w:rsidP="00ED7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F964"/>
    <w:multiLevelType w:val="singleLevel"/>
    <w:tmpl w:val="5B56F9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B56F9DE"/>
    <w:multiLevelType w:val="singleLevel"/>
    <w:tmpl w:val="5B56F9D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B57E25C"/>
    <w:multiLevelType w:val="singleLevel"/>
    <w:tmpl w:val="5B57E25C"/>
    <w:lvl w:ilvl="0">
      <w:start w:val="1"/>
      <w:numFmt w:val="decimal"/>
      <w:suff w:val="nothing"/>
      <w:lvlText w:val="%1."/>
      <w:lvlJc w:val="left"/>
    </w:lvl>
  </w:abstractNum>
  <w:abstractNum w:abstractNumId="3">
    <w:nsid w:val="5B57E288"/>
    <w:multiLevelType w:val="singleLevel"/>
    <w:tmpl w:val="5B57E288"/>
    <w:lvl w:ilvl="0">
      <w:start w:val="5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566513"/>
    <w:rsid w:val="000F2168"/>
    <w:rsid w:val="002B39FB"/>
    <w:rsid w:val="002F3683"/>
    <w:rsid w:val="003113A0"/>
    <w:rsid w:val="00414199"/>
    <w:rsid w:val="00480C2E"/>
    <w:rsid w:val="00B670F0"/>
    <w:rsid w:val="00BB18C2"/>
    <w:rsid w:val="00C40F4E"/>
    <w:rsid w:val="00E600BB"/>
    <w:rsid w:val="00ED7EC7"/>
    <w:rsid w:val="070571D3"/>
    <w:rsid w:val="0E0A63C1"/>
    <w:rsid w:val="108E2F12"/>
    <w:rsid w:val="1D2166BD"/>
    <w:rsid w:val="225B514D"/>
    <w:rsid w:val="35196AE2"/>
    <w:rsid w:val="490405D3"/>
    <w:rsid w:val="4F566513"/>
    <w:rsid w:val="541A3DB9"/>
    <w:rsid w:val="585D21E7"/>
    <w:rsid w:val="67A86D23"/>
    <w:rsid w:val="6C1E18AF"/>
    <w:rsid w:val="71AB30D7"/>
    <w:rsid w:val="7FD3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B39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B39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2B39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51">
    <w:name w:val="font51"/>
    <w:basedOn w:val="a0"/>
    <w:qFormat/>
    <w:rsid w:val="002B39FB"/>
    <w:rPr>
      <w:rFonts w:ascii="Times New Roman" w:hAnsi="Times New Roman" w:cs="Times New Roman" w:hint="default"/>
      <w:color w:val="auto"/>
      <w:sz w:val="24"/>
      <w:szCs w:val="24"/>
      <w:u w:val="none"/>
    </w:rPr>
  </w:style>
  <w:style w:type="character" w:customStyle="1" w:styleId="font01">
    <w:name w:val="font01"/>
    <w:basedOn w:val="a0"/>
    <w:qFormat/>
    <w:rsid w:val="002B39FB"/>
    <w:rPr>
      <w:rFonts w:ascii="宋体" w:eastAsia="宋体" w:hAnsi="宋体" w:cs="宋体" w:hint="eastAsia"/>
      <w:color w:val="auto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st07</dc:creator>
  <cp:lastModifiedBy>Administrator</cp:lastModifiedBy>
  <cp:revision>9</cp:revision>
  <cp:lastPrinted>2018-08-28T00:55:00Z</cp:lastPrinted>
  <dcterms:created xsi:type="dcterms:W3CDTF">2018-07-24T09:56:00Z</dcterms:created>
  <dcterms:modified xsi:type="dcterms:W3CDTF">2018-09-21T09:12:00Z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